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59D1" w14:textId="77777777" w:rsidR="00E3447B" w:rsidRPr="00A34EA8" w:rsidRDefault="00E3447B">
      <w:pPr>
        <w:rPr>
          <w:sz w:val="10"/>
          <w:szCs w:val="10"/>
        </w:rPr>
      </w:pPr>
    </w:p>
    <w:p w14:paraId="4091A2A2" w14:textId="77777777" w:rsidR="00815CD4" w:rsidRDefault="00815CD4" w:rsidP="00815CD4">
      <w:pPr>
        <w:pStyle w:val="NormaleWeb"/>
        <w:jc w:val="center"/>
      </w:pPr>
      <w:r>
        <w:rPr>
          <w:noProof/>
        </w:rPr>
        <w:drawing>
          <wp:inline distT="0" distB="0" distL="0" distR="0" wp14:anchorId="2E18E8A2" wp14:editId="65406FEE">
            <wp:extent cx="1285009" cy="403860"/>
            <wp:effectExtent l="0" t="0" r="0" b="0"/>
            <wp:docPr id="2" name="Immagine 1"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logo, schermata&#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170" cy="416168"/>
                    </a:xfrm>
                    <a:prstGeom prst="rect">
                      <a:avLst/>
                    </a:prstGeom>
                    <a:noFill/>
                    <a:ln>
                      <a:noFill/>
                    </a:ln>
                  </pic:spPr>
                </pic:pic>
              </a:graphicData>
            </a:graphic>
          </wp:inline>
        </w:drawing>
      </w:r>
    </w:p>
    <w:p w14:paraId="6B0FF9B8" w14:textId="5FAFF8CF" w:rsidR="00A62825" w:rsidRPr="00B42819" w:rsidRDefault="00815CD4" w:rsidP="00A62825">
      <w:pPr>
        <w:jc w:val="center"/>
        <w:rPr>
          <w:rFonts w:ascii="Times New Roman" w:eastAsia="Times New Roman" w:hAnsi="Times New Roman"/>
          <w:i/>
          <w:sz w:val="28"/>
          <w:szCs w:val="28"/>
        </w:rPr>
      </w:pPr>
      <w:r>
        <w:rPr>
          <w:rFonts w:ascii="Times New Roman" w:eastAsia="Times New Roman" w:hAnsi="Times New Roman"/>
          <w:i/>
          <w:sz w:val="28"/>
          <w:szCs w:val="28"/>
        </w:rPr>
        <w:t>ha</w:t>
      </w:r>
      <w:r w:rsidR="00A62825" w:rsidRPr="00B42819">
        <w:rPr>
          <w:rFonts w:ascii="Times New Roman" w:eastAsia="Times New Roman" w:hAnsi="Times New Roman"/>
          <w:i/>
          <w:sz w:val="28"/>
          <w:szCs w:val="28"/>
        </w:rPr>
        <w:t xml:space="preserve"> il piacere di invitare la S.V.</w:t>
      </w:r>
    </w:p>
    <w:p w14:paraId="5EEBFAC8" w14:textId="2D75BC3A" w:rsidR="00A62825" w:rsidRDefault="00A62825" w:rsidP="00815CD4">
      <w:pPr>
        <w:jc w:val="center"/>
        <w:rPr>
          <w:rFonts w:ascii="Times New Roman" w:eastAsia="Times New Roman" w:hAnsi="Times New Roman"/>
          <w:i/>
          <w:sz w:val="28"/>
          <w:szCs w:val="28"/>
        </w:rPr>
      </w:pPr>
      <w:r>
        <w:rPr>
          <w:rFonts w:ascii="Times New Roman" w:eastAsia="Times New Roman" w:hAnsi="Times New Roman"/>
          <w:i/>
          <w:sz w:val="28"/>
          <w:szCs w:val="28"/>
        </w:rPr>
        <w:t>alla c</w:t>
      </w:r>
      <w:r w:rsidR="00E56977">
        <w:rPr>
          <w:rFonts w:ascii="Times New Roman" w:eastAsia="Times New Roman" w:hAnsi="Times New Roman"/>
          <w:i/>
          <w:sz w:val="28"/>
          <w:szCs w:val="28"/>
        </w:rPr>
        <w:t>erimonia inaugurale de</w:t>
      </w:r>
      <w:r w:rsidR="00815CD4">
        <w:rPr>
          <w:rFonts w:ascii="Times New Roman" w:eastAsia="Times New Roman" w:hAnsi="Times New Roman"/>
          <w:i/>
          <w:sz w:val="28"/>
          <w:szCs w:val="28"/>
        </w:rPr>
        <w:t>lla manifestazione</w:t>
      </w:r>
      <w:r>
        <w:rPr>
          <w:rFonts w:ascii="Times New Roman" w:eastAsia="Times New Roman" w:hAnsi="Times New Roman"/>
          <w:i/>
          <w:sz w:val="28"/>
          <w:szCs w:val="28"/>
        </w:rPr>
        <w:t>:</w:t>
      </w:r>
    </w:p>
    <w:p w14:paraId="2F276C97" w14:textId="6A8157D6" w:rsidR="00A62825" w:rsidRPr="00815CD4" w:rsidRDefault="0040232B" w:rsidP="00815CD4">
      <w:pPr>
        <w:pStyle w:val="NormaleWeb"/>
        <w:jc w:val="center"/>
      </w:pPr>
      <w:r>
        <w:rPr>
          <w:noProof/>
        </w:rPr>
        <w:drawing>
          <wp:inline distT="0" distB="0" distL="0" distR="0" wp14:anchorId="7334A3E5" wp14:editId="1DCAE5E2">
            <wp:extent cx="2939910" cy="1268899"/>
            <wp:effectExtent l="0" t="0" r="0" b="7620"/>
            <wp:docPr id="1"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Elementi grafici, log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131" cy="1320788"/>
                    </a:xfrm>
                    <a:prstGeom prst="rect">
                      <a:avLst/>
                    </a:prstGeom>
                    <a:noFill/>
                    <a:ln>
                      <a:noFill/>
                    </a:ln>
                  </pic:spPr>
                </pic:pic>
              </a:graphicData>
            </a:graphic>
          </wp:inline>
        </w:drawing>
      </w:r>
    </w:p>
    <w:p w14:paraId="60D3E09A" w14:textId="77777777" w:rsidR="009C213D" w:rsidRPr="009C213D" w:rsidRDefault="009C213D" w:rsidP="009C213D">
      <w:pPr>
        <w:shd w:val="clear" w:color="auto" w:fill="FFFFFF"/>
        <w:ind w:right="68"/>
        <w:jc w:val="center"/>
        <w:rPr>
          <w:rFonts w:ascii="Times New Roman" w:eastAsia="Times New Roman" w:hAnsi="Times New Roman"/>
          <w:color w:val="222222"/>
          <w:lang w:eastAsia="it-IT"/>
        </w:rPr>
      </w:pPr>
      <w:bookmarkStart w:id="0" w:name="_Hlk115254064"/>
      <w:r w:rsidRPr="009C213D">
        <w:rPr>
          <w:rFonts w:ascii="Times New Roman" w:eastAsia="Times New Roman" w:hAnsi="Times New Roman"/>
          <w:b/>
          <w:bCs/>
          <w:color w:val="222222"/>
          <w:spacing w:val="-1"/>
          <w:sz w:val="28"/>
          <w:szCs w:val="28"/>
          <w:lang w:eastAsia="it-IT"/>
        </w:rPr>
        <w:t>In programma</w:t>
      </w:r>
    </w:p>
    <w:p w14:paraId="3B5C62FD" w14:textId="097CAAFA" w:rsidR="009C213D" w:rsidRPr="009C213D" w:rsidRDefault="00815CD4" w:rsidP="009C213D">
      <w:pPr>
        <w:shd w:val="clear" w:color="auto" w:fill="FFFFFF"/>
        <w:ind w:right="68"/>
        <w:jc w:val="center"/>
        <w:rPr>
          <w:rFonts w:ascii="Times New Roman" w:eastAsia="Times New Roman" w:hAnsi="Times New Roman"/>
          <w:color w:val="222222"/>
          <w:lang w:eastAsia="it-IT"/>
        </w:rPr>
      </w:pPr>
      <w:r>
        <w:rPr>
          <w:rFonts w:ascii="Times New Roman" w:eastAsia="Times New Roman" w:hAnsi="Times New Roman"/>
          <w:b/>
          <w:bCs/>
          <w:color w:val="222222"/>
          <w:spacing w:val="-1"/>
          <w:sz w:val="28"/>
          <w:szCs w:val="28"/>
          <w:lang w:eastAsia="it-IT"/>
        </w:rPr>
        <w:t>SABATO,</w:t>
      </w:r>
      <w:r w:rsidR="00171491">
        <w:rPr>
          <w:rFonts w:ascii="Times New Roman" w:eastAsia="Times New Roman" w:hAnsi="Times New Roman"/>
          <w:b/>
          <w:bCs/>
          <w:color w:val="222222"/>
          <w:spacing w:val="-1"/>
          <w:sz w:val="28"/>
          <w:szCs w:val="28"/>
          <w:lang w:eastAsia="it-IT"/>
        </w:rPr>
        <w:t xml:space="preserve"> </w:t>
      </w:r>
      <w:r>
        <w:rPr>
          <w:rFonts w:ascii="Times New Roman" w:eastAsia="Times New Roman" w:hAnsi="Times New Roman"/>
          <w:b/>
          <w:bCs/>
          <w:color w:val="222222"/>
          <w:spacing w:val="-1"/>
          <w:sz w:val="28"/>
          <w:szCs w:val="28"/>
          <w:lang w:eastAsia="it-IT"/>
        </w:rPr>
        <w:t>7 DICEMBRE</w:t>
      </w:r>
      <w:r w:rsidR="009C213D" w:rsidRPr="009C213D">
        <w:rPr>
          <w:rFonts w:ascii="Times New Roman" w:eastAsia="Times New Roman" w:hAnsi="Times New Roman"/>
          <w:b/>
          <w:bCs/>
          <w:color w:val="222222"/>
          <w:spacing w:val="-1"/>
          <w:sz w:val="28"/>
          <w:szCs w:val="28"/>
          <w:lang w:eastAsia="it-IT"/>
        </w:rPr>
        <w:t xml:space="preserve"> 2024 – ORE 11.00</w:t>
      </w:r>
    </w:p>
    <w:p w14:paraId="624E6517" w14:textId="031DAF6C" w:rsidR="009C213D" w:rsidRPr="009C213D" w:rsidRDefault="00815CD4" w:rsidP="009C213D">
      <w:pPr>
        <w:shd w:val="clear" w:color="auto" w:fill="FFFFFF"/>
        <w:ind w:left="72" w:right="68"/>
        <w:jc w:val="center"/>
        <w:rPr>
          <w:rFonts w:ascii="Times New Roman" w:eastAsia="Times New Roman" w:hAnsi="Times New Roman"/>
          <w:color w:val="222222"/>
          <w:lang w:eastAsia="it-IT"/>
        </w:rPr>
      </w:pPr>
      <w:r>
        <w:rPr>
          <w:rFonts w:ascii="Times New Roman" w:eastAsia="Times New Roman" w:hAnsi="Times New Roman"/>
          <w:b/>
          <w:bCs/>
          <w:color w:val="222222"/>
          <w:spacing w:val="-1"/>
          <w:sz w:val="28"/>
          <w:szCs w:val="28"/>
          <w:lang w:eastAsia="it-IT"/>
        </w:rPr>
        <w:t xml:space="preserve">Roma Fiera </w:t>
      </w:r>
      <w:proofErr w:type="spellStart"/>
      <w:r>
        <w:rPr>
          <w:rFonts w:ascii="Times New Roman" w:eastAsia="Times New Roman" w:hAnsi="Times New Roman"/>
          <w:b/>
          <w:bCs/>
          <w:color w:val="222222"/>
          <w:spacing w:val="-1"/>
          <w:sz w:val="28"/>
          <w:szCs w:val="28"/>
          <w:lang w:eastAsia="it-IT"/>
        </w:rPr>
        <w:t>SpA</w:t>
      </w:r>
      <w:proofErr w:type="spellEnd"/>
      <w:r w:rsidR="009C213D" w:rsidRPr="009C213D">
        <w:rPr>
          <w:rFonts w:ascii="Times New Roman" w:eastAsia="Times New Roman" w:hAnsi="Times New Roman"/>
          <w:b/>
          <w:bCs/>
          <w:color w:val="222222"/>
          <w:spacing w:val="-1"/>
          <w:sz w:val="28"/>
          <w:szCs w:val="28"/>
          <w:lang w:eastAsia="it-IT"/>
        </w:rPr>
        <w:t xml:space="preserve"> </w:t>
      </w:r>
      <w:r>
        <w:rPr>
          <w:rFonts w:ascii="Times New Roman" w:eastAsia="Times New Roman" w:hAnsi="Times New Roman"/>
          <w:b/>
          <w:bCs/>
          <w:color w:val="222222"/>
          <w:spacing w:val="-1"/>
          <w:sz w:val="28"/>
          <w:szCs w:val="28"/>
          <w:lang w:eastAsia="it-IT"/>
        </w:rPr>
        <w:t>–</w:t>
      </w:r>
      <w:r w:rsidR="009C213D" w:rsidRPr="009C213D">
        <w:rPr>
          <w:rFonts w:ascii="Times New Roman" w:eastAsia="Times New Roman" w:hAnsi="Times New Roman"/>
          <w:b/>
          <w:bCs/>
          <w:color w:val="222222"/>
          <w:spacing w:val="-1"/>
          <w:sz w:val="28"/>
          <w:szCs w:val="28"/>
          <w:lang w:eastAsia="it-IT"/>
        </w:rPr>
        <w:t xml:space="preserve"> </w:t>
      </w:r>
      <w:r>
        <w:rPr>
          <w:rFonts w:ascii="Times New Roman" w:eastAsia="Times New Roman" w:hAnsi="Times New Roman"/>
          <w:b/>
          <w:bCs/>
          <w:color w:val="222222"/>
          <w:spacing w:val="-1"/>
          <w:sz w:val="28"/>
          <w:szCs w:val="28"/>
          <w:lang w:eastAsia="it-IT"/>
        </w:rPr>
        <w:t>Padiglione 7 - 8</w:t>
      </w:r>
    </w:p>
    <w:p w14:paraId="7E055565" w14:textId="058E4CF7" w:rsidR="00574374" w:rsidRDefault="00574374" w:rsidP="009C213D">
      <w:pPr>
        <w:shd w:val="clear" w:color="auto" w:fill="FFFFFF"/>
        <w:ind w:left="72" w:right="68"/>
        <w:jc w:val="center"/>
        <w:rPr>
          <w:rFonts w:ascii="Times New Roman" w:eastAsia="Times New Roman" w:hAnsi="Times New Roman"/>
          <w:b/>
          <w:bCs/>
          <w:color w:val="222222"/>
          <w:spacing w:val="-1"/>
          <w:sz w:val="28"/>
          <w:szCs w:val="28"/>
          <w:lang w:eastAsia="it-IT"/>
        </w:rPr>
      </w:pPr>
      <w:r>
        <w:rPr>
          <w:rFonts w:ascii="Times New Roman" w:eastAsia="Times New Roman" w:hAnsi="Times New Roman"/>
          <w:i/>
          <w:iCs/>
          <w:color w:val="000000"/>
          <w:sz w:val="28"/>
          <w:szCs w:val="28"/>
          <w:bdr w:val="none" w:sz="0" w:space="0" w:color="auto" w:frame="1"/>
          <w:lang w:eastAsia="it-IT"/>
        </w:rPr>
        <w:t>V</w:t>
      </w:r>
      <w:r w:rsidRPr="00574374">
        <w:rPr>
          <w:rFonts w:ascii="Times New Roman" w:eastAsia="Times New Roman" w:hAnsi="Times New Roman"/>
          <w:i/>
          <w:iCs/>
          <w:color w:val="000000"/>
          <w:sz w:val="28"/>
          <w:szCs w:val="28"/>
          <w:bdr w:val="none" w:sz="0" w:space="0" w:color="auto" w:frame="1"/>
          <w:lang w:eastAsia="it-IT"/>
        </w:rPr>
        <w:t xml:space="preserve">ia Alexandre Gustave Eiffel - ingresso </w:t>
      </w:r>
      <w:r>
        <w:rPr>
          <w:rFonts w:ascii="Times New Roman" w:eastAsia="Times New Roman" w:hAnsi="Times New Roman"/>
          <w:i/>
          <w:iCs/>
          <w:color w:val="000000"/>
          <w:sz w:val="28"/>
          <w:szCs w:val="28"/>
          <w:bdr w:val="none" w:sz="0" w:space="0" w:color="auto" w:frame="1"/>
          <w:lang w:eastAsia="it-IT"/>
        </w:rPr>
        <w:t>E</w:t>
      </w:r>
      <w:r w:rsidRPr="00574374">
        <w:rPr>
          <w:rFonts w:ascii="Times New Roman" w:eastAsia="Times New Roman" w:hAnsi="Times New Roman"/>
          <w:i/>
          <w:iCs/>
          <w:color w:val="000000"/>
          <w:sz w:val="28"/>
          <w:szCs w:val="28"/>
          <w:bdr w:val="none" w:sz="0" w:space="0" w:color="auto" w:frame="1"/>
          <w:lang w:eastAsia="it-IT"/>
        </w:rPr>
        <w:t>st</w:t>
      </w:r>
      <w:r>
        <w:rPr>
          <w:rFonts w:ascii="Times New Roman" w:eastAsia="Times New Roman" w:hAnsi="Times New Roman"/>
          <w:i/>
          <w:iCs/>
          <w:color w:val="000000"/>
          <w:sz w:val="28"/>
          <w:szCs w:val="28"/>
          <w:bdr w:val="none" w:sz="0" w:space="0" w:color="auto" w:frame="1"/>
          <w:lang w:eastAsia="it-IT"/>
        </w:rPr>
        <w:t xml:space="preserve"> -</w:t>
      </w:r>
      <w:r w:rsidRPr="00574374">
        <w:rPr>
          <w:rFonts w:ascii="Times New Roman" w:eastAsia="Times New Roman" w:hAnsi="Times New Roman"/>
          <w:i/>
          <w:iCs/>
          <w:color w:val="000000"/>
          <w:sz w:val="28"/>
          <w:szCs w:val="28"/>
          <w:bdr w:val="none" w:sz="0" w:space="0" w:color="auto" w:frame="1"/>
          <w:lang w:eastAsia="it-IT"/>
        </w:rPr>
        <w:t xml:space="preserve"> Nuova Fiera Roma</w:t>
      </w:r>
      <w:r w:rsidRPr="009C213D">
        <w:rPr>
          <w:rFonts w:ascii="Times New Roman" w:eastAsia="Times New Roman" w:hAnsi="Times New Roman"/>
          <w:b/>
          <w:bCs/>
          <w:color w:val="222222"/>
          <w:spacing w:val="-1"/>
          <w:sz w:val="28"/>
          <w:szCs w:val="28"/>
          <w:lang w:eastAsia="it-IT"/>
        </w:rPr>
        <w:t xml:space="preserve"> </w:t>
      </w:r>
    </w:p>
    <w:p w14:paraId="748913BF" w14:textId="7EAAACD3" w:rsidR="009C213D" w:rsidRPr="009C213D" w:rsidRDefault="00574374" w:rsidP="009C213D">
      <w:pPr>
        <w:shd w:val="clear" w:color="auto" w:fill="FFFFFF"/>
        <w:ind w:left="72" w:right="68"/>
        <w:jc w:val="center"/>
        <w:rPr>
          <w:rFonts w:ascii="Times New Roman" w:eastAsia="Times New Roman" w:hAnsi="Times New Roman"/>
          <w:color w:val="222222"/>
          <w:lang w:eastAsia="it-IT"/>
        </w:rPr>
      </w:pPr>
      <w:r>
        <w:rPr>
          <w:rFonts w:ascii="Times New Roman" w:eastAsia="Times New Roman" w:hAnsi="Times New Roman"/>
          <w:b/>
          <w:bCs/>
          <w:color w:val="222222"/>
          <w:spacing w:val="-1"/>
          <w:sz w:val="28"/>
          <w:szCs w:val="28"/>
          <w:lang w:eastAsia="it-IT"/>
        </w:rPr>
        <w:t xml:space="preserve"> </w:t>
      </w:r>
    </w:p>
    <w:bookmarkEnd w:id="0"/>
    <w:p w14:paraId="20239D9F" w14:textId="77777777" w:rsidR="00BB2A76" w:rsidRPr="00BB2A76" w:rsidRDefault="00BB2A76" w:rsidP="00BB2A76">
      <w:pPr>
        <w:shd w:val="clear" w:color="auto" w:fill="FFFFFF"/>
        <w:ind w:firstLine="284"/>
        <w:jc w:val="both"/>
        <w:rPr>
          <w:rFonts w:eastAsia="Times New Roman" w:cs="Calibri"/>
          <w:color w:val="222222"/>
          <w:lang w:eastAsia="it-IT"/>
        </w:rPr>
      </w:pPr>
      <w:r w:rsidRPr="00BB2A76">
        <w:rPr>
          <w:rFonts w:ascii="Times New Roman" w:eastAsia="Times New Roman" w:hAnsi="Times New Roman"/>
          <w:b/>
          <w:bCs/>
          <w:color w:val="000000"/>
          <w:bdr w:val="none" w:sz="0" w:space="0" w:color="auto" w:frame="1"/>
          <w:lang w:eastAsia="it-IT"/>
        </w:rPr>
        <w:t>Roma, 3 dicembre 2024</w:t>
      </w:r>
      <w:r w:rsidRPr="00BB2A76">
        <w:rPr>
          <w:rFonts w:ascii="Times New Roman" w:eastAsia="Times New Roman" w:hAnsi="Times New Roman"/>
          <w:color w:val="000000"/>
          <w:bdr w:val="none" w:sz="0" w:space="0" w:color="auto" w:frame="1"/>
          <w:lang w:eastAsia="it-IT"/>
        </w:rPr>
        <w:t xml:space="preserve"> – Si svolgerà sabato 7 dicembre, alle ore 11.00 nel padiglione 7 della Fiera di Roma (via Alexandre Gustave Eiffel - Ingresso Est Nuova Fiera Roma), la cerimonia inaugurale del Salone Nautico Internazionale di Roma. Alla cerimonia di apertura della kermesse, organizzata da AFINA - Associazione Filiera Italiana della Nautica, parteciperanno Fabio Casasoli, Amministratore Unico Fiera Roma </w:t>
      </w:r>
      <w:proofErr w:type="spellStart"/>
      <w:r w:rsidRPr="00BB2A76">
        <w:rPr>
          <w:rFonts w:ascii="Times New Roman" w:eastAsia="Times New Roman" w:hAnsi="Times New Roman"/>
          <w:color w:val="000000"/>
          <w:bdr w:val="none" w:sz="0" w:space="0" w:color="auto" w:frame="1"/>
          <w:lang w:eastAsia="it-IT"/>
        </w:rPr>
        <w:t>SpA</w:t>
      </w:r>
      <w:proofErr w:type="spellEnd"/>
      <w:r w:rsidRPr="00BB2A76">
        <w:rPr>
          <w:rFonts w:ascii="Times New Roman" w:eastAsia="Times New Roman" w:hAnsi="Times New Roman"/>
          <w:color w:val="000000"/>
          <w:bdr w:val="none" w:sz="0" w:space="0" w:color="auto" w:frame="1"/>
          <w:lang w:eastAsia="it-IT"/>
        </w:rPr>
        <w:t>, l’Ammiraglio Pierpaolo Ribuffo, </w:t>
      </w:r>
      <w:r w:rsidRPr="00BB2A76">
        <w:rPr>
          <w:rFonts w:ascii="Times New Roman" w:eastAsia="Times New Roman" w:hAnsi="Times New Roman"/>
          <w:color w:val="040C28"/>
          <w:lang w:eastAsia="it-IT"/>
        </w:rPr>
        <w:t xml:space="preserve">Capo Dip. per le politiche del mare presso Presidenza del </w:t>
      </w:r>
      <w:proofErr w:type="gramStart"/>
      <w:r w:rsidRPr="00BB2A76">
        <w:rPr>
          <w:rFonts w:ascii="Times New Roman" w:eastAsia="Times New Roman" w:hAnsi="Times New Roman"/>
          <w:color w:val="040C28"/>
          <w:lang w:eastAsia="it-IT"/>
        </w:rPr>
        <w:t>Consiglio dei Ministri</w:t>
      </w:r>
      <w:proofErr w:type="gramEnd"/>
      <w:r w:rsidRPr="00BB2A76">
        <w:rPr>
          <w:rFonts w:ascii="Times New Roman" w:eastAsia="Times New Roman" w:hAnsi="Times New Roman"/>
          <w:color w:val="040C28"/>
          <w:lang w:eastAsia="it-IT"/>
        </w:rPr>
        <w:t>, Eugenio Patanè, assessore alla Mobilità di Roma Capitale e Gennaro Amato, presidente AFINA.</w:t>
      </w:r>
    </w:p>
    <w:p w14:paraId="1162A90B" w14:textId="77777777" w:rsidR="00BB2A76" w:rsidRPr="00BB2A76" w:rsidRDefault="00BB2A76" w:rsidP="00BB2A76">
      <w:pPr>
        <w:shd w:val="clear" w:color="auto" w:fill="FFFFFF"/>
        <w:ind w:firstLine="284"/>
        <w:jc w:val="both"/>
        <w:rPr>
          <w:rFonts w:eastAsia="Times New Roman" w:cs="Calibri"/>
          <w:color w:val="222222"/>
          <w:lang w:eastAsia="it-IT"/>
        </w:rPr>
      </w:pPr>
      <w:r w:rsidRPr="00BB2A76">
        <w:rPr>
          <w:rFonts w:ascii="Times New Roman" w:eastAsia="Times New Roman" w:hAnsi="Times New Roman"/>
          <w:color w:val="040C28"/>
          <w:lang w:eastAsia="it-IT"/>
        </w:rPr>
        <w:t> </w:t>
      </w:r>
    </w:p>
    <w:p w14:paraId="10FBBB07" w14:textId="77777777" w:rsidR="00BB2A76" w:rsidRPr="00BB2A76" w:rsidRDefault="00BB2A76" w:rsidP="00BB2A76">
      <w:pPr>
        <w:shd w:val="clear" w:color="auto" w:fill="FFFFFF"/>
        <w:ind w:firstLine="284"/>
        <w:jc w:val="both"/>
        <w:rPr>
          <w:rFonts w:eastAsia="Times New Roman" w:cs="Calibri"/>
          <w:color w:val="222222"/>
          <w:lang w:eastAsia="it-IT"/>
        </w:rPr>
      </w:pPr>
      <w:r w:rsidRPr="00BB2A76">
        <w:rPr>
          <w:rFonts w:ascii="Times New Roman" w:eastAsia="Times New Roman" w:hAnsi="Times New Roman"/>
          <w:color w:val="040C28"/>
          <w:lang w:eastAsia="it-IT"/>
        </w:rPr>
        <w:t>Il salone nautico, alla sua prima edizione, si sviluppa su una superficie di oltre 15 mila metri quadrati dei padiglioni 7 e 8 dove si registra la partecipazione di circa 250 imbarcazioni. Ma oltre alle barche, comprese tra i 5 e 15 metri, che vedono presenti modelli di gommoni, gozzi, motoscafi e yachts, c’è anche un’ampia partecipazione di aziende di servizi per la nautica, accessoristica e attrezzature per gli sport acquatici.</w:t>
      </w:r>
    </w:p>
    <w:p w14:paraId="2442BF94" w14:textId="77777777" w:rsidR="00BB2A76" w:rsidRPr="00BB2A76" w:rsidRDefault="00BB2A76" w:rsidP="00BB2A76">
      <w:pPr>
        <w:shd w:val="clear" w:color="auto" w:fill="FFFFFF"/>
        <w:jc w:val="both"/>
        <w:rPr>
          <w:rFonts w:eastAsia="Times New Roman" w:cs="Calibri"/>
          <w:color w:val="222222"/>
          <w:lang w:eastAsia="it-IT"/>
        </w:rPr>
      </w:pPr>
      <w:r w:rsidRPr="00BB2A76">
        <w:rPr>
          <w:rFonts w:ascii="Times New Roman" w:eastAsia="Times New Roman" w:hAnsi="Times New Roman"/>
          <w:color w:val="040C28"/>
          <w:lang w:eastAsia="it-IT"/>
        </w:rPr>
        <w:t> </w:t>
      </w:r>
    </w:p>
    <w:p w14:paraId="2FBC67E9" w14:textId="77777777" w:rsidR="00BB2A76" w:rsidRPr="00BB2A76" w:rsidRDefault="00BB2A76" w:rsidP="00BB2A76">
      <w:pPr>
        <w:shd w:val="clear" w:color="auto" w:fill="FFFFFF"/>
        <w:ind w:firstLine="284"/>
        <w:jc w:val="both"/>
        <w:rPr>
          <w:rFonts w:eastAsia="Times New Roman" w:cs="Calibri"/>
          <w:color w:val="222222"/>
          <w:lang w:eastAsia="it-IT"/>
        </w:rPr>
      </w:pPr>
      <w:r w:rsidRPr="00BB2A76">
        <w:rPr>
          <w:rFonts w:ascii="Times New Roman" w:eastAsia="Times New Roman" w:hAnsi="Times New Roman"/>
          <w:color w:val="040C28"/>
          <w:lang w:eastAsia="it-IT"/>
        </w:rPr>
        <w:t>La manifestazione, che resterà aperta per 9 giorni dalle 10.30 alle 18.30 a Nuova Fiera Roma, consente di fatto alla nautica da diporto di tornare nella Capitale italiana dopo 10 anni di assenza. L’evento costituisce, così, un percorso di ulteriore promozione di un segmento produttivo che fattura oltre 33 miliardi annui e consente all’Italia di essere leader mondiale dell’export di yacht e mega yacht, ma anche di poter evidenziare le componenti del design italiano e dell’artigianalità, nella realizzazione dei suoi prodotti nautici.</w:t>
      </w:r>
    </w:p>
    <w:p w14:paraId="69EB12A2" w14:textId="77777777" w:rsidR="00BB2A76" w:rsidRPr="00BB2A76" w:rsidRDefault="00BB2A76" w:rsidP="00BB2A76">
      <w:pPr>
        <w:shd w:val="clear" w:color="auto" w:fill="FFFFFF"/>
        <w:ind w:right="70"/>
        <w:jc w:val="both"/>
        <w:rPr>
          <w:rFonts w:eastAsia="Times New Roman" w:cs="Calibri"/>
          <w:color w:val="222222"/>
          <w:lang w:eastAsia="it-IT"/>
        </w:rPr>
      </w:pPr>
      <w:r w:rsidRPr="00BB2A76">
        <w:rPr>
          <w:rFonts w:ascii="Times New Roman" w:eastAsia="Times New Roman" w:hAnsi="Times New Roman"/>
          <w:color w:val="000000"/>
          <w:bdr w:val="none" w:sz="0" w:space="0" w:color="auto" w:frame="1"/>
          <w:lang w:eastAsia="it-IT"/>
        </w:rPr>
        <w:t> </w:t>
      </w:r>
    </w:p>
    <w:p w14:paraId="7A36CB82" w14:textId="77777777" w:rsidR="00BB2A76" w:rsidRPr="00BB2A76" w:rsidRDefault="00BB2A76" w:rsidP="00BB2A76">
      <w:pPr>
        <w:shd w:val="clear" w:color="auto" w:fill="FFFFFF"/>
        <w:jc w:val="center"/>
        <w:rPr>
          <w:rFonts w:eastAsia="Times New Roman" w:cs="Calibri"/>
          <w:color w:val="222222"/>
          <w:lang w:eastAsia="it-IT"/>
        </w:rPr>
      </w:pPr>
      <w:r w:rsidRPr="00BB2A76">
        <w:rPr>
          <w:rFonts w:ascii="Times New Roman" w:eastAsia="Times New Roman" w:hAnsi="Times New Roman"/>
          <w:b/>
          <w:bCs/>
          <w:color w:val="222222"/>
          <w:u w:val="single"/>
          <w:lang w:eastAsia="it-IT"/>
        </w:rPr>
        <w:t>INTERVERRANNO</w:t>
      </w:r>
    </w:p>
    <w:p w14:paraId="232A2154" w14:textId="77777777" w:rsidR="00BB2A76" w:rsidRPr="00BB2A76" w:rsidRDefault="00BB2A76" w:rsidP="00BB2A76">
      <w:pPr>
        <w:shd w:val="clear" w:color="auto" w:fill="FFFFFF"/>
        <w:jc w:val="center"/>
        <w:rPr>
          <w:rFonts w:eastAsia="Times New Roman" w:cs="Calibri"/>
          <w:color w:val="222222"/>
          <w:lang w:eastAsia="it-IT"/>
        </w:rPr>
      </w:pPr>
      <w:r w:rsidRPr="00BB2A76">
        <w:rPr>
          <w:rFonts w:ascii="Times New Roman" w:eastAsia="Times New Roman" w:hAnsi="Times New Roman"/>
          <w:b/>
          <w:bCs/>
          <w:color w:val="000000"/>
          <w:lang w:eastAsia="it-IT"/>
        </w:rPr>
        <w:t>Pierpaolo Ribuffo - </w:t>
      </w:r>
      <w:r w:rsidRPr="00BB2A76">
        <w:rPr>
          <w:rFonts w:ascii="Times New Roman" w:eastAsia="Times New Roman" w:hAnsi="Times New Roman"/>
          <w:i/>
          <w:iCs/>
          <w:color w:val="040C28"/>
          <w:sz w:val="22"/>
          <w:szCs w:val="22"/>
          <w:lang w:eastAsia="it-IT"/>
        </w:rPr>
        <w:t xml:space="preserve">Capo Dip. per le politiche del mare presso Presidenza del </w:t>
      </w:r>
      <w:proofErr w:type="gramStart"/>
      <w:r w:rsidRPr="00BB2A76">
        <w:rPr>
          <w:rFonts w:ascii="Times New Roman" w:eastAsia="Times New Roman" w:hAnsi="Times New Roman"/>
          <w:i/>
          <w:iCs/>
          <w:color w:val="040C28"/>
          <w:sz w:val="22"/>
          <w:szCs w:val="22"/>
          <w:lang w:eastAsia="it-IT"/>
        </w:rPr>
        <w:t>Consiglio dei Ministri</w:t>
      </w:r>
      <w:proofErr w:type="gramEnd"/>
    </w:p>
    <w:p w14:paraId="224D6AF6" w14:textId="77777777" w:rsidR="00BB2A76" w:rsidRPr="00BB2A76" w:rsidRDefault="00BB2A76" w:rsidP="00BB2A76">
      <w:pPr>
        <w:shd w:val="clear" w:color="auto" w:fill="FFFFFF"/>
        <w:jc w:val="center"/>
        <w:rPr>
          <w:rFonts w:eastAsia="Times New Roman" w:cs="Calibri"/>
          <w:color w:val="222222"/>
          <w:lang w:eastAsia="it-IT"/>
        </w:rPr>
      </w:pPr>
      <w:r w:rsidRPr="00BB2A76">
        <w:rPr>
          <w:rFonts w:ascii="Times New Roman" w:eastAsia="Times New Roman" w:hAnsi="Times New Roman"/>
          <w:b/>
          <w:bCs/>
          <w:color w:val="222222"/>
          <w:lang w:eastAsia="it-IT"/>
        </w:rPr>
        <w:t>Fabio Roscani</w:t>
      </w:r>
      <w:r w:rsidRPr="00BB2A76">
        <w:rPr>
          <w:rFonts w:ascii="Times New Roman" w:eastAsia="Times New Roman" w:hAnsi="Times New Roman"/>
          <w:b/>
          <w:bCs/>
          <w:i/>
          <w:iCs/>
          <w:color w:val="222222"/>
          <w:sz w:val="20"/>
          <w:szCs w:val="20"/>
          <w:lang w:eastAsia="it-IT"/>
        </w:rPr>
        <w:t> – </w:t>
      </w:r>
      <w:r w:rsidRPr="00BB2A76">
        <w:rPr>
          <w:rFonts w:ascii="Times New Roman" w:eastAsia="Times New Roman" w:hAnsi="Times New Roman"/>
          <w:i/>
          <w:iCs/>
          <w:color w:val="222222"/>
          <w:sz w:val="22"/>
          <w:szCs w:val="22"/>
          <w:lang w:eastAsia="it-IT"/>
        </w:rPr>
        <w:t>Componente VII Commissione</w:t>
      </w:r>
      <w:r w:rsidRPr="00BB2A76">
        <w:rPr>
          <w:rFonts w:ascii="Times New Roman" w:eastAsia="Times New Roman" w:hAnsi="Times New Roman"/>
          <w:b/>
          <w:bCs/>
          <w:i/>
          <w:iCs/>
          <w:color w:val="222222"/>
          <w:sz w:val="20"/>
          <w:szCs w:val="20"/>
          <w:lang w:eastAsia="it-IT"/>
        </w:rPr>
        <w:t> </w:t>
      </w:r>
      <w:r w:rsidRPr="00BB2A76">
        <w:rPr>
          <w:rFonts w:ascii="Times New Roman" w:eastAsia="Times New Roman" w:hAnsi="Times New Roman"/>
          <w:i/>
          <w:iCs/>
          <w:color w:val="222222"/>
          <w:sz w:val="20"/>
          <w:szCs w:val="20"/>
          <w:lang w:eastAsia="it-IT"/>
        </w:rPr>
        <w:t>Cultura Scienze e istruzione Camera dei deputati</w:t>
      </w:r>
    </w:p>
    <w:p w14:paraId="0F0D11DF" w14:textId="77777777" w:rsidR="00BB2A76" w:rsidRPr="00BB2A76" w:rsidRDefault="00BB2A76" w:rsidP="00BB2A76">
      <w:pPr>
        <w:shd w:val="clear" w:color="auto" w:fill="FFFFFF"/>
        <w:jc w:val="center"/>
        <w:rPr>
          <w:rFonts w:eastAsia="Times New Roman" w:cs="Calibri"/>
          <w:color w:val="222222"/>
          <w:lang w:eastAsia="it-IT"/>
        </w:rPr>
      </w:pPr>
      <w:r w:rsidRPr="00BB2A76">
        <w:rPr>
          <w:rFonts w:ascii="Times New Roman" w:eastAsia="Times New Roman" w:hAnsi="Times New Roman"/>
          <w:b/>
          <w:bCs/>
          <w:color w:val="000000"/>
          <w:lang w:eastAsia="it-IT"/>
        </w:rPr>
        <w:t>Eugenio Patanè – </w:t>
      </w:r>
      <w:r w:rsidRPr="00BB2A76">
        <w:rPr>
          <w:rFonts w:ascii="Times New Roman" w:eastAsia="Times New Roman" w:hAnsi="Times New Roman"/>
          <w:i/>
          <w:iCs/>
          <w:color w:val="000000"/>
          <w:sz w:val="22"/>
          <w:szCs w:val="22"/>
          <w:lang w:eastAsia="it-IT"/>
        </w:rPr>
        <w:t>Assessore alla Mobilità di Roma Capitale</w:t>
      </w:r>
    </w:p>
    <w:p w14:paraId="03735BD3" w14:textId="77777777" w:rsidR="00BB2A76" w:rsidRPr="00BB2A76" w:rsidRDefault="00BB2A76" w:rsidP="00BB2A76">
      <w:pPr>
        <w:shd w:val="clear" w:color="auto" w:fill="FFFFFF"/>
        <w:jc w:val="center"/>
        <w:rPr>
          <w:rFonts w:eastAsia="Times New Roman" w:cs="Calibri"/>
          <w:color w:val="222222"/>
          <w:lang w:eastAsia="it-IT"/>
        </w:rPr>
      </w:pPr>
      <w:r w:rsidRPr="00BB2A76">
        <w:rPr>
          <w:rFonts w:ascii="Times New Roman" w:eastAsia="Times New Roman" w:hAnsi="Times New Roman"/>
          <w:b/>
          <w:bCs/>
          <w:color w:val="222222"/>
          <w:lang w:eastAsia="it-IT"/>
        </w:rPr>
        <w:t>Dott. Fabio Casasoli</w:t>
      </w:r>
      <w:r w:rsidRPr="00BB2A76">
        <w:rPr>
          <w:rFonts w:ascii="Times New Roman" w:eastAsia="Times New Roman" w:hAnsi="Times New Roman"/>
          <w:color w:val="222222"/>
          <w:lang w:eastAsia="it-IT"/>
        </w:rPr>
        <w:t> – </w:t>
      </w:r>
      <w:r w:rsidRPr="00BB2A76">
        <w:rPr>
          <w:rFonts w:ascii="Times New Roman" w:eastAsia="Times New Roman" w:hAnsi="Times New Roman"/>
          <w:i/>
          <w:iCs/>
          <w:color w:val="222222"/>
          <w:sz w:val="22"/>
          <w:szCs w:val="22"/>
          <w:lang w:eastAsia="it-IT"/>
        </w:rPr>
        <w:t xml:space="preserve">Amministratore unico Fiera Roma </w:t>
      </w:r>
      <w:proofErr w:type="spellStart"/>
      <w:r w:rsidRPr="00BB2A76">
        <w:rPr>
          <w:rFonts w:ascii="Times New Roman" w:eastAsia="Times New Roman" w:hAnsi="Times New Roman"/>
          <w:i/>
          <w:iCs/>
          <w:color w:val="222222"/>
          <w:sz w:val="22"/>
          <w:szCs w:val="22"/>
          <w:lang w:eastAsia="it-IT"/>
        </w:rPr>
        <w:t>SpA</w:t>
      </w:r>
      <w:proofErr w:type="spellEnd"/>
    </w:p>
    <w:p w14:paraId="7B966FE3" w14:textId="77777777" w:rsidR="00BB2A76" w:rsidRDefault="00BB2A76" w:rsidP="00BB2A76">
      <w:pPr>
        <w:shd w:val="clear" w:color="auto" w:fill="FFFFFF"/>
        <w:jc w:val="center"/>
        <w:rPr>
          <w:rFonts w:ascii="Times New Roman" w:eastAsia="Times New Roman" w:hAnsi="Times New Roman"/>
          <w:i/>
          <w:iCs/>
          <w:color w:val="000000"/>
          <w:sz w:val="22"/>
          <w:szCs w:val="22"/>
          <w:lang w:eastAsia="it-IT"/>
        </w:rPr>
      </w:pPr>
      <w:r w:rsidRPr="00BB2A76">
        <w:rPr>
          <w:rFonts w:ascii="Times New Roman" w:eastAsia="Times New Roman" w:hAnsi="Times New Roman"/>
          <w:b/>
          <w:bCs/>
          <w:color w:val="000000"/>
          <w:lang w:eastAsia="it-IT"/>
        </w:rPr>
        <w:t>Dott. Gennaro Amato</w:t>
      </w:r>
      <w:r w:rsidRPr="00BB2A76">
        <w:rPr>
          <w:rFonts w:ascii="Times New Roman" w:eastAsia="Times New Roman" w:hAnsi="Times New Roman"/>
          <w:color w:val="000000"/>
          <w:lang w:eastAsia="it-IT"/>
        </w:rPr>
        <w:t> – </w:t>
      </w:r>
      <w:r w:rsidRPr="00BB2A76">
        <w:rPr>
          <w:rFonts w:ascii="Times New Roman" w:eastAsia="Times New Roman" w:hAnsi="Times New Roman"/>
          <w:i/>
          <w:iCs/>
          <w:color w:val="000000"/>
          <w:sz w:val="22"/>
          <w:szCs w:val="22"/>
          <w:lang w:eastAsia="it-IT"/>
        </w:rPr>
        <w:t>Presidente AFINA, società organizzatrice di SNIR</w:t>
      </w:r>
    </w:p>
    <w:p w14:paraId="61F9FCDD" w14:textId="77777777" w:rsidR="00BB2A76" w:rsidRPr="00BB2A76" w:rsidRDefault="00BB2A76" w:rsidP="00BB2A76">
      <w:pPr>
        <w:shd w:val="clear" w:color="auto" w:fill="FFFFFF"/>
        <w:jc w:val="center"/>
        <w:rPr>
          <w:rFonts w:eastAsia="Times New Roman" w:cs="Calibri"/>
          <w:color w:val="222222"/>
          <w:lang w:eastAsia="it-IT"/>
        </w:rPr>
      </w:pPr>
    </w:p>
    <w:p w14:paraId="214280C2" w14:textId="64887D6B" w:rsidR="00BB2A76" w:rsidRPr="00BB2A76" w:rsidRDefault="00BB2A76" w:rsidP="00BB2A76">
      <w:pPr>
        <w:shd w:val="clear" w:color="auto" w:fill="FFFFFF"/>
        <w:ind w:left="68"/>
        <w:jc w:val="center"/>
        <w:rPr>
          <w:rFonts w:eastAsia="Times New Roman" w:cs="Calibri"/>
          <w:color w:val="222222"/>
          <w:lang w:eastAsia="it-IT"/>
        </w:rPr>
      </w:pPr>
      <w:r w:rsidRPr="00BB2A76">
        <w:rPr>
          <w:rFonts w:ascii="Times New Roman" w:eastAsia="Times New Roman" w:hAnsi="Times New Roman"/>
          <w:b/>
          <w:bCs/>
          <w:color w:val="FF0000"/>
          <w:sz w:val="22"/>
          <w:szCs w:val="22"/>
          <w:lang w:eastAsia="it-IT"/>
        </w:rPr>
        <w:t>PER ACCREDITI</w:t>
      </w:r>
    </w:p>
    <w:p w14:paraId="0F5257A4" w14:textId="77777777" w:rsidR="00BB2A76" w:rsidRPr="00BB2A76" w:rsidRDefault="00BB2A76" w:rsidP="00BB2A76">
      <w:pPr>
        <w:shd w:val="clear" w:color="auto" w:fill="FFFFFF"/>
        <w:ind w:left="68"/>
        <w:jc w:val="center"/>
        <w:rPr>
          <w:rFonts w:eastAsia="Times New Roman" w:cs="Calibri"/>
          <w:color w:val="222222"/>
          <w:lang w:eastAsia="it-IT"/>
        </w:rPr>
      </w:pPr>
      <w:r w:rsidRPr="00BB2A76">
        <w:rPr>
          <w:rFonts w:ascii="Times New Roman" w:eastAsia="Times New Roman" w:hAnsi="Times New Roman"/>
          <w:b/>
          <w:bCs/>
          <w:color w:val="FF0000"/>
          <w:sz w:val="22"/>
          <w:szCs w:val="22"/>
          <w:lang w:eastAsia="it-IT"/>
        </w:rPr>
        <w:t>Si prega i colleghi che intendono partecipare alla cerimonia inaugurale o visitare il salone, di inviare richiesta di accredito, completa di nome, cognome, testata e numero di tessera ODG</w:t>
      </w:r>
    </w:p>
    <w:p w14:paraId="64F8D4CA" w14:textId="6340541A" w:rsidR="00BB2A76" w:rsidRPr="00BB2A76" w:rsidRDefault="00BB2A76" w:rsidP="00BB2A76">
      <w:pPr>
        <w:shd w:val="clear" w:color="auto" w:fill="FFFFFF"/>
        <w:ind w:left="68"/>
        <w:jc w:val="center"/>
        <w:rPr>
          <w:rFonts w:eastAsia="Times New Roman" w:cs="Calibri"/>
          <w:color w:val="222222"/>
          <w:lang w:eastAsia="it-IT"/>
        </w:rPr>
      </w:pPr>
      <w:r w:rsidRPr="00BB2A76">
        <w:rPr>
          <w:rFonts w:ascii="Times New Roman" w:eastAsia="Times New Roman" w:hAnsi="Times New Roman"/>
          <w:b/>
          <w:bCs/>
          <w:color w:val="FF0000"/>
          <w:sz w:val="22"/>
          <w:szCs w:val="22"/>
          <w:lang w:eastAsia="it-IT"/>
        </w:rPr>
        <w:t>alla seguente mail: </w:t>
      </w:r>
      <w:hyperlink r:id="rId9" w:tgtFrame="_blank" w:history="1">
        <w:r w:rsidRPr="00BB2A76">
          <w:rPr>
            <w:rFonts w:ascii="Times New Roman" w:eastAsia="Times New Roman" w:hAnsi="Times New Roman"/>
            <w:b/>
            <w:bCs/>
            <w:color w:val="1155CC"/>
            <w:sz w:val="22"/>
            <w:szCs w:val="22"/>
            <w:u w:val="single"/>
            <w:lang w:eastAsia="it-IT"/>
          </w:rPr>
          <w:t>comunicazione@fabriziokuhne.com</w:t>
        </w:r>
      </w:hyperlink>
    </w:p>
    <w:p w14:paraId="39083BA6" w14:textId="35E7484E" w:rsidR="00BB2A76" w:rsidRDefault="00BB2A76" w:rsidP="00BB2A76">
      <w:pPr>
        <w:shd w:val="clear" w:color="auto" w:fill="FFFFFF"/>
        <w:ind w:left="68"/>
        <w:jc w:val="center"/>
        <w:rPr>
          <w:rFonts w:ascii="Times New Roman" w:eastAsia="Times New Roman" w:hAnsi="Times New Roman"/>
          <w:b/>
          <w:bCs/>
          <w:color w:val="FF0000"/>
          <w:sz w:val="22"/>
          <w:szCs w:val="22"/>
          <w:lang w:eastAsia="it-IT"/>
        </w:rPr>
      </w:pPr>
      <w:r w:rsidRPr="00BB2A76">
        <w:rPr>
          <w:rFonts w:ascii="Times New Roman" w:eastAsia="Times New Roman" w:hAnsi="Times New Roman"/>
          <w:b/>
          <w:bCs/>
          <w:color w:val="FF0000"/>
          <w:sz w:val="22"/>
          <w:szCs w:val="22"/>
          <w:lang w:eastAsia="it-IT"/>
        </w:rPr>
        <w:t xml:space="preserve">Per </w:t>
      </w:r>
      <w:proofErr w:type="gramStart"/>
      <w:r w:rsidRPr="00BB2A76">
        <w:rPr>
          <w:rFonts w:ascii="Times New Roman" w:eastAsia="Times New Roman" w:hAnsi="Times New Roman"/>
          <w:b/>
          <w:bCs/>
          <w:color w:val="FF0000"/>
          <w:sz w:val="22"/>
          <w:szCs w:val="22"/>
          <w:lang w:eastAsia="it-IT"/>
        </w:rPr>
        <w:t>i cameraman</w:t>
      </w:r>
      <w:proofErr w:type="gramEnd"/>
      <w:r w:rsidRPr="00BB2A76">
        <w:rPr>
          <w:rFonts w:ascii="Times New Roman" w:eastAsia="Times New Roman" w:hAnsi="Times New Roman"/>
          <w:b/>
          <w:bCs/>
          <w:color w:val="FF0000"/>
          <w:sz w:val="22"/>
          <w:szCs w:val="22"/>
          <w:lang w:eastAsia="it-IT"/>
        </w:rPr>
        <w:t>, fotografi e collaboratori sprovvisti di tesserino la concessione dell'accredito sarà a discrezione dell'ufficio stampa.</w:t>
      </w:r>
    </w:p>
    <w:p w14:paraId="4FECFA04" w14:textId="77777777" w:rsidR="00BB2A76" w:rsidRDefault="00BB2A76" w:rsidP="00BB2A76">
      <w:pPr>
        <w:shd w:val="clear" w:color="auto" w:fill="FFFFFF"/>
        <w:ind w:left="68"/>
        <w:jc w:val="center"/>
        <w:rPr>
          <w:rFonts w:eastAsia="Times New Roman" w:cs="Calibri"/>
          <w:color w:val="222222"/>
          <w:lang w:eastAsia="it-IT"/>
        </w:rPr>
      </w:pPr>
    </w:p>
    <w:p w14:paraId="587BBB3D" w14:textId="77777777" w:rsidR="00BB2A76" w:rsidRPr="00BB2A76" w:rsidRDefault="00BB2A76" w:rsidP="00BB2A76">
      <w:pPr>
        <w:shd w:val="clear" w:color="auto" w:fill="FFFFFF"/>
        <w:ind w:left="68"/>
        <w:jc w:val="center"/>
        <w:rPr>
          <w:rFonts w:eastAsia="Times New Roman" w:cs="Calibri"/>
          <w:color w:val="222222"/>
          <w:sz w:val="10"/>
          <w:szCs w:val="10"/>
          <w:lang w:eastAsia="it-IT"/>
        </w:rPr>
      </w:pPr>
    </w:p>
    <w:p w14:paraId="0BE52939" w14:textId="77777777" w:rsidR="00BB2A76" w:rsidRPr="00BB2A76" w:rsidRDefault="00BB2A76" w:rsidP="00BB2A76">
      <w:pPr>
        <w:shd w:val="clear" w:color="auto" w:fill="FFFFFF"/>
        <w:jc w:val="center"/>
        <w:rPr>
          <w:rFonts w:eastAsia="Times New Roman" w:cs="Calibri"/>
          <w:color w:val="222222"/>
          <w:lang w:eastAsia="it-IT"/>
        </w:rPr>
      </w:pPr>
      <w:r w:rsidRPr="00BB2A76">
        <w:rPr>
          <w:rFonts w:ascii="Times New Roman" w:eastAsia="Times New Roman" w:hAnsi="Times New Roman"/>
          <w:b/>
          <w:bCs/>
          <w:color w:val="000000"/>
          <w:sz w:val="20"/>
          <w:szCs w:val="20"/>
          <w:bdr w:val="none" w:sz="0" w:space="0" w:color="auto" w:frame="1"/>
          <w:lang w:eastAsia="it-IT"/>
        </w:rPr>
        <w:t>UFFICIO STAMPA</w:t>
      </w:r>
    </w:p>
    <w:p w14:paraId="716B21FB" w14:textId="77777777" w:rsidR="00BB2A76" w:rsidRPr="00BB2A76" w:rsidRDefault="00BB2A76" w:rsidP="00BB2A76">
      <w:pPr>
        <w:shd w:val="clear" w:color="auto" w:fill="FFFFFF"/>
        <w:jc w:val="center"/>
        <w:rPr>
          <w:rFonts w:eastAsia="Times New Roman" w:cs="Calibri"/>
          <w:color w:val="222222"/>
          <w:lang w:eastAsia="it-IT"/>
        </w:rPr>
      </w:pPr>
      <w:r w:rsidRPr="00BB2A76">
        <w:rPr>
          <w:rFonts w:ascii="Times New Roman" w:eastAsia="Times New Roman" w:hAnsi="Times New Roman"/>
          <w:color w:val="000000"/>
          <w:sz w:val="20"/>
          <w:szCs w:val="20"/>
          <w:bdr w:val="none" w:sz="0" w:space="0" w:color="auto" w:frame="1"/>
          <w:lang w:eastAsia="it-IT"/>
        </w:rPr>
        <w:t>Fabrizio Kühne cell. 339 83.83.413 - Brunella Bianchi cell. 331 26.30.029</w:t>
      </w:r>
    </w:p>
    <w:p w14:paraId="360395D1" w14:textId="77777777" w:rsidR="00BB2A76" w:rsidRPr="00BB2A76" w:rsidRDefault="00BB2A76" w:rsidP="00BB2A76">
      <w:pPr>
        <w:shd w:val="clear" w:color="auto" w:fill="FFFFFF"/>
        <w:jc w:val="center"/>
        <w:rPr>
          <w:rFonts w:eastAsia="Times New Roman" w:cs="Calibri"/>
          <w:color w:val="222222"/>
          <w:lang w:eastAsia="it-IT"/>
        </w:rPr>
      </w:pPr>
      <w:r w:rsidRPr="00BB2A76">
        <w:rPr>
          <w:rFonts w:ascii="Times New Roman" w:eastAsia="Times New Roman" w:hAnsi="Times New Roman"/>
          <w:color w:val="000000"/>
          <w:sz w:val="20"/>
          <w:szCs w:val="20"/>
          <w:bdr w:val="none" w:sz="0" w:space="0" w:color="auto" w:frame="1"/>
          <w:lang w:eastAsia="it-IT"/>
        </w:rPr>
        <w:t>E.  mail -  </w:t>
      </w:r>
      <w:hyperlink r:id="rId10" w:tgtFrame="_blank" w:history="1">
        <w:r w:rsidRPr="00BB2A76">
          <w:rPr>
            <w:rFonts w:ascii="Times New Roman" w:eastAsia="Times New Roman" w:hAnsi="Times New Roman"/>
            <w:color w:val="0000FF"/>
            <w:sz w:val="20"/>
            <w:szCs w:val="20"/>
            <w:u w:val="single"/>
            <w:bdr w:val="none" w:sz="0" w:space="0" w:color="auto" w:frame="1"/>
            <w:lang w:eastAsia="it-IT"/>
          </w:rPr>
          <w:t>comunicazione@fabriziokuhne.com</w:t>
        </w:r>
      </w:hyperlink>
    </w:p>
    <w:p w14:paraId="7A1FEFEF" w14:textId="429741AD" w:rsidR="00724D5E" w:rsidRPr="00724D5E" w:rsidRDefault="00724D5E" w:rsidP="00724D5E">
      <w:pPr>
        <w:jc w:val="center"/>
        <w:rPr>
          <w:rFonts w:cs="Calibri"/>
          <w:sz w:val="20"/>
          <w:szCs w:val="20"/>
        </w:rPr>
      </w:pPr>
    </w:p>
    <w:sectPr w:rsidR="00724D5E" w:rsidRPr="00724D5E" w:rsidSect="002164D7">
      <w:pgSz w:w="11906" w:h="16838"/>
      <w:pgMar w:top="142" w:right="1134"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CD422" w14:textId="77777777" w:rsidR="005557C6" w:rsidRDefault="005557C6" w:rsidP="00EF7D56">
      <w:r>
        <w:separator/>
      </w:r>
    </w:p>
  </w:endnote>
  <w:endnote w:type="continuationSeparator" w:id="0">
    <w:p w14:paraId="6A2DBF74" w14:textId="77777777" w:rsidR="005557C6" w:rsidRDefault="005557C6" w:rsidP="00EF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3C2EB" w14:textId="77777777" w:rsidR="005557C6" w:rsidRDefault="005557C6" w:rsidP="00EF7D56">
      <w:r>
        <w:separator/>
      </w:r>
    </w:p>
  </w:footnote>
  <w:footnote w:type="continuationSeparator" w:id="0">
    <w:p w14:paraId="1FC16F6C" w14:textId="77777777" w:rsidR="005557C6" w:rsidRDefault="005557C6" w:rsidP="00EF7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1B"/>
    <w:rsid w:val="00003158"/>
    <w:rsid w:val="00013088"/>
    <w:rsid w:val="00015D0F"/>
    <w:rsid w:val="000205D1"/>
    <w:rsid w:val="0003584B"/>
    <w:rsid w:val="0005504C"/>
    <w:rsid w:val="00070AB2"/>
    <w:rsid w:val="00082889"/>
    <w:rsid w:val="000B5EDC"/>
    <w:rsid w:val="000B75F8"/>
    <w:rsid w:val="000D30A9"/>
    <w:rsid w:val="00113A57"/>
    <w:rsid w:val="00122726"/>
    <w:rsid w:val="00123AE9"/>
    <w:rsid w:val="001300C8"/>
    <w:rsid w:val="0013440B"/>
    <w:rsid w:val="001449F7"/>
    <w:rsid w:val="00157E2A"/>
    <w:rsid w:val="001610D7"/>
    <w:rsid w:val="00165916"/>
    <w:rsid w:val="00171491"/>
    <w:rsid w:val="00172452"/>
    <w:rsid w:val="00175D1F"/>
    <w:rsid w:val="001846C7"/>
    <w:rsid w:val="0019224D"/>
    <w:rsid w:val="00192ED8"/>
    <w:rsid w:val="0019778E"/>
    <w:rsid w:val="001A15E4"/>
    <w:rsid w:val="001B6CFA"/>
    <w:rsid w:val="001D76B0"/>
    <w:rsid w:val="001E64A2"/>
    <w:rsid w:val="0020191F"/>
    <w:rsid w:val="00214AD8"/>
    <w:rsid w:val="002164D7"/>
    <w:rsid w:val="0023425F"/>
    <w:rsid w:val="00245659"/>
    <w:rsid w:val="00273F2A"/>
    <w:rsid w:val="00291CCE"/>
    <w:rsid w:val="002966A6"/>
    <w:rsid w:val="00296C2D"/>
    <w:rsid w:val="002A3746"/>
    <w:rsid w:val="002A3ADB"/>
    <w:rsid w:val="002B0B78"/>
    <w:rsid w:val="002C2FA2"/>
    <w:rsid w:val="002E135E"/>
    <w:rsid w:val="002E2079"/>
    <w:rsid w:val="002F7204"/>
    <w:rsid w:val="00305604"/>
    <w:rsid w:val="00315B7E"/>
    <w:rsid w:val="003219F4"/>
    <w:rsid w:val="0034640D"/>
    <w:rsid w:val="00366A1F"/>
    <w:rsid w:val="00372C4D"/>
    <w:rsid w:val="0038090D"/>
    <w:rsid w:val="00390D2E"/>
    <w:rsid w:val="003926C5"/>
    <w:rsid w:val="003957AB"/>
    <w:rsid w:val="00397957"/>
    <w:rsid w:val="003B0F74"/>
    <w:rsid w:val="003B54FA"/>
    <w:rsid w:val="003C5870"/>
    <w:rsid w:val="00400B3B"/>
    <w:rsid w:val="0040232B"/>
    <w:rsid w:val="00407F17"/>
    <w:rsid w:val="00423AC0"/>
    <w:rsid w:val="0042786E"/>
    <w:rsid w:val="004330A6"/>
    <w:rsid w:val="00434511"/>
    <w:rsid w:val="004345F0"/>
    <w:rsid w:val="004357B6"/>
    <w:rsid w:val="00440109"/>
    <w:rsid w:val="00445326"/>
    <w:rsid w:val="004453D1"/>
    <w:rsid w:val="004658C4"/>
    <w:rsid w:val="00467E2F"/>
    <w:rsid w:val="0047266C"/>
    <w:rsid w:val="004833AE"/>
    <w:rsid w:val="004D308C"/>
    <w:rsid w:val="004E4778"/>
    <w:rsid w:val="00512EDE"/>
    <w:rsid w:val="00515A1B"/>
    <w:rsid w:val="00515FFC"/>
    <w:rsid w:val="00525F11"/>
    <w:rsid w:val="005557C6"/>
    <w:rsid w:val="005569B4"/>
    <w:rsid w:val="0057279F"/>
    <w:rsid w:val="0057404F"/>
    <w:rsid w:val="00574374"/>
    <w:rsid w:val="00584DEC"/>
    <w:rsid w:val="00585563"/>
    <w:rsid w:val="00587322"/>
    <w:rsid w:val="005A13A9"/>
    <w:rsid w:val="005B6539"/>
    <w:rsid w:val="0060174E"/>
    <w:rsid w:val="00607B21"/>
    <w:rsid w:val="0062142F"/>
    <w:rsid w:val="00627222"/>
    <w:rsid w:val="0063493B"/>
    <w:rsid w:val="0065431A"/>
    <w:rsid w:val="00664071"/>
    <w:rsid w:val="006712C0"/>
    <w:rsid w:val="00683196"/>
    <w:rsid w:val="0069105D"/>
    <w:rsid w:val="00696FAC"/>
    <w:rsid w:val="006A68F4"/>
    <w:rsid w:val="006F07EA"/>
    <w:rsid w:val="006F2A88"/>
    <w:rsid w:val="006F30E1"/>
    <w:rsid w:val="007027E4"/>
    <w:rsid w:val="007048BC"/>
    <w:rsid w:val="00724D5E"/>
    <w:rsid w:val="007250B2"/>
    <w:rsid w:val="00736D28"/>
    <w:rsid w:val="00774164"/>
    <w:rsid w:val="00780093"/>
    <w:rsid w:val="00782BED"/>
    <w:rsid w:val="00784F09"/>
    <w:rsid w:val="0079464A"/>
    <w:rsid w:val="00796ECE"/>
    <w:rsid w:val="007B4A0C"/>
    <w:rsid w:val="007C53E6"/>
    <w:rsid w:val="007D264B"/>
    <w:rsid w:val="007E4945"/>
    <w:rsid w:val="007F0889"/>
    <w:rsid w:val="007F6A00"/>
    <w:rsid w:val="00810A0B"/>
    <w:rsid w:val="00810DEB"/>
    <w:rsid w:val="00815CD4"/>
    <w:rsid w:val="00822AA1"/>
    <w:rsid w:val="00834417"/>
    <w:rsid w:val="00835EFA"/>
    <w:rsid w:val="00837CB2"/>
    <w:rsid w:val="00841549"/>
    <w:rsid w:val="008442D9"/>
    <w:rsid w:val="008607D7"/>
    <w:rsid w:val="008638CD"/>
    <w:rsid w:val="008677D0"/>
    <w:rsid w:val="0087116B"/>
    <w:rsid w:val="00875E95"/>
    <w:rsid w:val="00882A03"/>
    <w:rsid w:val="008A7DF7"/>
    <w:rsid w:val="008B169B"/>
    <w:rsid w:val="008B58B8"/>
    <w:rsid w:val="008B7417"/>
    <w:rsid w:val="008D2A4C"/>
    <w:rsid w:val="008E11DC"/>
    <w:rsid w:val="008E4141"/>
    <w:rsid w:val="008E6709"/>
    <w:rsid w:val="008F2CE9"/>
    <w:rsid w:val="008F6EEB"/>
    <w:rsid w:val="009032DE"/>
    <w:rsid w:val="0090622B"/>
    <w:rsid w:val="009159C9"/>
    <w:rsid w:val="00932698"/>
    <w:rsid w:val="00936644"/>
    <w:rsid w:val="009401FC"/>
    <w:rsid w:val="009662EB"/>
    <w:rsid w:val="00975827"/>
    <w:rsid w:val="00987730"/>
    <w:rsid w:val="009A1FB5"/>
    <w:rsid w:val="009A3929"/>
    <w:rsid w:val="009C0843"/>
    <w:rsid w:val="009C213D"/>
    <w:rsid w:val="009C79DD"/>
    <w:rsid w:val="009D461F"/>
    <w:rsid w:val="009D78EA"/>
    <w:rsid w:val="009D7B17"/>
    <w:rsid w:val="00A00531"/>
    <w:rsid w:val="00A211F7"/>
    <w:rsid w:val="00A23072"/>
    <w:rsid w:val="00A2783F"/>
    <w:rsid w:val="00A31585"/>
    <w:rsid w:val="00A3228D"/>
    <w:rsid w:val="00A34EA8"/>
    <w:rsid w:val="00A465BE"/>
    <w:rsid w:val="00A510EF"/>
    <w:rsid w:val="00A62825"/>
    <w:rsid w:val="00A64850"/>
    <w:rsid w:val="00A7439D"/>
    <w:rsid w:val="00A76C7C"/>
    <w:rsid w:val="00A80581"/>
    <w:rsid w:val="00AA5574"/>
    <w:rsid w:val="00AC3959"/>
    <w:rsid w:val="00AC4930"/>
    <w:rsid w:val="00AF01D0"/>
    <w:rsid w:val="00B0561B"/>
    <w:rsid w:val="00B2062C"/>
    <w:rsid w:val="00B3741B"/>
    <w:rsid w:val="00B40D87"/>
    <w:rsid w:val="00B7562A"/>
    <w:rsid w:val="00B76E07"/>
    <w:rsid w:val="00B801F5"/>
    <w:rsid w:val="00B80C62"/>
    <w:rsid w:val="00B8263D"/>
    <w:rsid w:val="00B9038C"/>
    <w:rsid w:val="00BA423B"/>
    <w:rsid w:val="00BB284B"/>
    <w:rsid w:val="00BB2A76"/>
    <w:rsid w:val="00BD1659"/>
    <w:rsid w:val="00BE7ABB"/>
    <w:rsid w:val="00BF0A7A"/>
    <w:rsid w:val="00BF55EF"/>
    <w:rsid w:val="00BF765E"/>
    <w:rsid w:val="00C13211"/>
    <w:rsid w:val="00C250AB"/>
    <w:rsid w:val="00C30429"/>
    <w:rsid w:val="00C44B75"/>
    <w:rsid w:val="00C50BA1"/>
    <w:rsid w:val="00C84D36"/>
    <w:rsid w:val="00C9337F"/>
    <w:rsid w:val="00CA00B4"/>
    <w:rsid w:val="00CA1AD4"/>
    <w:rsid w:val="00CA202E"/>
    <w:rsid w:val="00CB1819"/>
    <w:rsid w:val="00CD0D0A"/>
    <w:rsid w:val="00CD19DE"/>
    <w:rsid w:val="00CE1F44"/>
    <w:rsid w:val="00CF203B"/>
    <w:rsid w:val="00CF408B"/>
    <w:rsid w:val="00D224E9"/>
    <w:rsid w:val="00D31D4B"/>
    <w:rsid w:val="00D34D06"/>
    <w:rsid w:val="00D4207A"/>
    <w:rsid w:val="00D42BBC"/>
    <w:rsid w:val="00D42D5A"/>
    <w:rsid w:val="00D472F3"/>
    <w:rsid w:val="00D5142A"/>
    <w:rsid w:val="00D625A1"/>
    <w:rsid w:val="00D809FD"/>
    <w:rsid w:val="00D84A40"/>
    <w:rsid w:val="00DA6EF2"/>
    <w:rsid w:val="00DC06C3"/>
    <w:rsid w:val="00DC4688"/>
    <w:rsid w:val="00DD23B6"/>
    <w:rsid w:val="00DD5234"/>
    <w:rsid w:val="00DE63BC"/>
    <w:rsid w:val="00DF6FDA"/>
    <w:rsid w:val="00E01DF0"/>
    <w:rsid w:val="00E12647"/>
    <w:rsid w:val="00E1277A"/>
    <w:rsid w:val="00E13A4E"/>
    <w:rsid w:val="00E2573E"/>
    <w:rsid w:val="00E26792"/>
    <w:rsid w:val="00E3447B"/>
    <w:rsid w:val="00E43236"/>
    <w:rsid w:val="00E47C11"/>
    <w:rsid w:val="00E56977"/>
    <w:rsid w:val="00E61A84"/>
    <w:rsid w:val="00E63D44"/>
    <w:rsid w:val="00E76AEB"/>
    <w:rsid w:val="00E77FB6"/>
    <w:rsid w:val="00E8027E"/>
    <w:rsid w:val="00E82C41"/>
    <w:rsid w:val="00E95970"/>
    <w:rsid w:val="00EA06D3"/>
    <w:rsid w:val="00EA6FCC"/>
    <w:rsid w:val="00EA7589"/>
    <w:rsid w:val="00EB3983"/>
    <w:rsid w:val="00EC09CF"/>
    <w:rsid w:val="00EC5BDF"/>
    <w:rsid w:val="00EF4687"/>
    <w:rsid w:val="00EF7D56"/>
    <w:rsid w:val="00F02C8E"/>
    <w:rsid w:val="00F2052F"/>
    <w:rsid w:val="00F217AC"/>
    <w:rsid w:val="00F33694"/>
    <w:rsid w:val="00F708C9"/>
    <w:rsid w:val="00F711A2"/>
    <w:rsid w:val="00F906C8"/>
    <w:rsid w:val="00F915A0"/>
    <w:rsid w:val="00F967D7"/>
    <w:rsid w:val="00FB412C"/>
    <w:rsid w:val="00FC2F40"/>
    <w:rsid w:val="00FC51C0"/>
    <w:rsid w:val="00FD0416"/>
    <w:rsid w:val="00FD6946"/>
    <w:rsid w:val="00FE06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D22D"/>
  <w15:docId w15:val="{07E1DEBA-FAE6-4CBE-B910-C81C935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A1B"/>
    <w:pPr>
      <w:jc w:val="left"/>
    </w:pPr>
    <w:rPr>
      <w:rFonts w:ascii="Calibri" w:eastAsia="Calibri" w:hAnsi="Calibri" w:cs="Times New Roman"/>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15A1B"/>
    <w:rPr>
      <w:color w:val="0000FF"/>
      <w:u w:val="single"/>
    </w:rPr>
  </w:style>
  <w:style w:type="character" w:customStyle="1" w:styleId="Menzionenonrisolta1">
    <w:name w:val="Menzione non risolta1"/>
    <w:basedOn w:val="Carpredefinitoparagrafo"/>
    <w:uiPriority w:val="99"/>
    <w:semiHidden/>
    <w:unhideWhenUsed/>
    <w:rsid w:val="009662EB"/>
    <w:rPr>
      <w:color w:val="605E5C"/>
      <w:shd w:val="clear" w:color="auto" w:fill="E1DFDD"/>
    </w:rPr>
  </w:style>
  <w:style w:type="paragraph" w:styleId="Intestazione">
    <w:name w:val="header"/>
    <w:basedOn w:val="Normale"/>
    <w:link w:val="IntestazioneCarattere"/>
    <w:uiPriority w:val="99"/>
    <w:unhideWhenUsed/>
    <w:rsid w:val="00EF7D56"/>
    <w:pPr>
      <w:tabs>
        <w:tab w:val="center" w:pos="4819"/>
        <w:tab w:val="right" w:pos="9638"/>
      </w:tabs>
    </w:pPr>
  </w:style>
  <w:style w:type="character" w:customStyle="1" w:styleId="IntestazioneCarattere">
    <w:name w:val="Intestazione Carattere"/>
    <w:basedOn w:val="Carpredefinitoparagrafo"/>
    <w:link w:val="Intestazione"/>
    <w:uiPriority w:val="99"/>
    <w:rsid w:val="00EF7D56"/>
    <w:rPr>
      <w:rFonts w:ascii="Calibri" w:eastAsia="Calibri" w:hAnsi="Calibri" w:cs="Times New Roman"/>
      <w:kern w:val="0"/>
      <w:sz w:val="24"/>
      <w:szCs w:val="24"/>
    </w:rPr>
  </w:style>
  <w:style w:type="paragraph" w:styleId="Pidipagina">
    <w:name w:val="footer"/>
    <w:basedOn w:val="Normale"/>
    <w:link w:val="PidipaginaCarattere"/>
    <w:uiPriority w:val="99"/>
    <w:unhideWhenUsed/>
    <w:rsid w:val="00EF7D56"/>
    <w:pPr>
      <w:tabs>
        <w:tab w:val="center" w:pos="4819"/>
        <w:tab w:val="right" w:pos="9638"/>
      </w:tabs>
    </w:pPr>
  </w:style>
  <w:style w:type="character" w:customStyle="1" w:styleId="PidipaginaCarattere">
    <w:name w:val="Piè di pagina Carattere"/>
    <w:basedOn w:val="Carpredefinitoparagrafo"/>
    <w:link w:val="Pidipagina"/>
    <w:uiPriority w:val="99"/>
    <w:rsid w:val="00EF7D56"/>
    <w:rPr>
      <w:rFonts w:ascii="Calibri" w:eastAsia="Calibri" w:hAnsi="Calibri" w:cs="Times New Roman"/>
      <w:kern w:val="0"/>
      <w:sz w:val="24"/>
      <w:szCs w:val="24"/>
    </w:rPr>
  </w:style>
  <w:style w:type="table" w:styleId="Grigliatabella">
    <w:name w:val="Table Grid"/>
    <w:basedOn w:val="Tabellanormale"/>
    <w:uiPriority w:val="39"/>
    <w:rsid w:val="00E3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qFormat/>
    <w:rsid w:val="003B54FA"/>
    <w:rPr>
      <w:rFonts w:ascii="Times New Roman" w:eastAsia="Times New Roman" w:hAnsi="Times New Roman" w:cs="Times New Roman"/>
    </w:rPr>
  </w:style>
  <w:style w:type="paragraph" w:styleId="Corpotesto">
    <w:name w:val="Body Text"/>
    <w:basedOn w:val="Normale"/>
    <w:link w:val="CorpotestoCarattere"/>
    <w:uiPriority w:val="1"/>
    <w:qFormat/>
    <w:rsid w:val="003B54FA"/>
    <w:pPr>
      <w:widowControl w:val="0"/>
    </w:pPr>
    <w:rPr>
      <w:rFonts w:ascii="Times New Roman" w:eastAsia="Times New Roman" w:hAnsi="Times New Roman"/>
      <w:kern w:val="2"/>
      <w:sz w:val="22"/>
      <w:szCs w:val="22"/>
    </w:rPr>
  </w:style>
  <w:style w:type="character" w:customStyle="1" w:styleId="CorpotestoCarattere1">
    <w:name w:val="Corpo testo Carattere1"/>
    <w:basedOn w:val="Carpredefinitoparagrafo"/>
    <w:uiPriority w:val="99"/>
    <w:semiHidden/>
    <w:rsid w:val="003B54FA"/>
    <w:rPr>
      <w:rFonts w:ascii="Calibri" w:eastAsia="Calibri" w:hAnsi="Calibri" w:cs="Times New Roman"/>
      <w:kern w:val="0"/>
      <w:sz w:val="24"/>
      <w:szCs w:val="24"/>
    </w:rPr>
  </w:style>
  <w:style w:type="paragraph" w:styleId="Testofumetto">
    <w:name w:val="Balloon Text"/>
    <w:basedOn w:val="Normale"/>
    <w:link w:val="TestofumettoCarattere"/>
    <w:uiPriority w:val="99"/>
    <w:semiHidden/>
    <w:unhideWhenUsed/>
    <w:rsid w:val="00B903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38C"/>
    <w:rPr>
      <w:rFonts w:ascii="Tahoma" w:eastAsia="Calibri" w:hAnsi="Tahoma" w:cs="Tahoma"/>
      <w:kern w:val="0"/>
      <w:sz w:val="16"/>
      <w:szCs w:val="16"/>
    </w:rPr>
  </w:style>
  <w:style w:type="paragraph" w:customStyle="1" w:styleId="text">
    <w:name w:val="text"/>
    <w:basedOn w:val="Normale"/>
    <w:rsid w:val="003957AB"/>
    <w:pPr>
      <w:spacing w:before="100" w:beforeAutospacing="1" w:after="100" w:afterAutospacing="1"/>
    </w:pPr>
    <w:rPr>
      <w:rFonts w:ascii="Times New Roman" w:eastAsia="Times New Roman" w:hAnsi="Times New Roman"/>
      <w:lang w:eastAsia="it-IT"/>
    </w:rPr>
  </w:style>
  <w:style w:type="paragraph" w:styleId="NormaleWeb">
    <w:name w:val="Normal (Web)"/>
    <w:basedOn w:val="Normale"/>
    <w:uiPriority w:val="99"/>
    <w:unhideWhenUsed/>
    <w:rsid w:val="00B801F5"/>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B801F5"/>
    <w:rPr>
      <w:b/>
      <w:bCs/>
    </w:rPr>
  </w:style>
  <w:style w:type="character" w:styleId="Menzionenonrisolta">
    <w:name w:val="Unresolved Mention"/>
    <w:basedOn w:val="Carpredefinitoparagrafo"/>
    <w:uiPriority w:val="99"/>
    <w:semiHidden/>
    <w:unhideWhenUsed/>
    <w:rsid w:val="0048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29956">
      <w:bodyDiv w:val="1"/>
      <w:marLeft w:val="0"/>
      <w:marRight w:val="0"/>
      <w:marTop w:val="0"/>
      <w:marBottom w:val="0"/>
      <w:divBdr>
        <w:top w:val="none" w:sz="0" w:space="0" w:color="auto"/>
        <w:left w:val="none" w:sz="0" w:space="0" w:color="auto"/>
        <w:bottom w:val="none" w:sz="0" w:space="0" w:color="auto"/>
        <w:right w:val="none" w:sz="0" w:space="0" w:color="auto"/>
      </w:divBdr>
    </w:div>
    <w:div w:id="663821482">
      <w:bodyDiv w:val="1"/>
      <w:marLeft w:val="0"/>
      <w:marRight w:val="0"/>
      <w:marTop w:val="0"/>
      <w:marBottom w:val="0"/>
      <w:divBdr>
        <w:top w:val="none" w:sz="0" w:space="0" w:color="auto"/>
        <w:left w:val="none" w:sz="0" w:space="0" w:color="auto"/>
        <w:bottom w:val="none" w:sz="0" w:space="0" w:color="auto"/>
        <w:right w:val="none" w:sz="0" w:space="0" w:color="auto"/>
      </w:divBdr>
    </w:div>
    <w:div w:id="1052269187">
      <w:bodyDiv w:val="1"/>
      <w:marLeft w:val="0"/>
      <w:marRight w:val="0"/>
      <w:marTop w:val="0"/>
      <w:marBottom w:val="0"/>
      <w:divBdr>
        <w:top w:val="none" w:sz="0" w:space="0" w:color="auto"/>
        <w:left w:val="none" w:sz="0" w:space="0" w:color="auto"/>
        <w:bottom w:val="none" w:sz="0" w:space="0" w:color="auto"/>
        <w:right w:val="none" w:sz="0" w:space="0" w:color="auto"/>
      </w:divBdr>
    </w:div>
    <w:div w:id="1448307755">
      <w:bodyDiv w:val="1"/>
      <w:marLeft w:val="0"/>
      <w:marRight w:val="0"/>
      <w:marTop w:val="0"/>
      <w:marBottom w:val="0"/>
      <w:divBdr>
        <w:top w:val="none" w:sz="0" w:space="0" w:color="auto"/>
        <w:left w:val="none" w:sz="0" w:space="0" w:color="auto"/>
        <w:bottom w:val="none" w:sz="0" w:space="0" w:color="auto"/>
        <w:right w:val="none" w:sz="0" w:space="0" w:color="auto"/>
      </w:divBdr>
    </w:div>
    <w:div w:id="1492519877">
      <w:bodyDiv w:val="1"/>
      <w:marLeft w:val="0"/>
      <w:marRight w:val="0"/>
      <w:marTop w:val="0"/>
      <w:marBottom w:val="0"/>
      <w:divBdr>
        <w:top w:val="none" w:sz="0" w:space="0" w:color="auto"/>
        <w:left w:val="none" w:sz="0" w:space="0" w:color="auto"/>
        <w:bottom w:val="none" w:sz="0" w:space="0" w:color="auto"/>
        <w:right w:val="none" w:sz="0" w:space="0" w:color="auto"/>
      </w:divBdr>
    </w:div>
    <w:div w:id="21030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unicazione@fabriziokuhne.com" TargetMode="External"/><Relationship Id="rId4" Type="http://schemas.openxmlformats.org/officeDocument/2006/relationships/webSettings" Target="webSettings.xml"/><Relationship Id="rId9" Type="http://schemas.openxmlformats.org/officeDocument/2006/relationships/hyperlink" Target="mailto:comunicazion@fabriziokuhm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7AF6-E6FD-471D-A15D-8DD5B369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431</Words>
  <Characters>2460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 ufficiostampa</dc:creator>
  <cp:lastModifiedBy>Fabrizio Kuhne</cp:lastModifiedBy>
  <cp:revision>8</cp:revision>
  <dcterms:created xsi:type="dcterms:W3CDTF">2024-12-03T10:03:00Z</dcterms:created>
  <dcterms:modified xsi:type="dcterms:W3CDTF">2024-12-03T16:50:00Z</dcterms:modified>
</cp:coreProperties>
</file>